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B6" w:rsidRPr="004F1990" w:rsidRDefault="0003338C" w:rsidP="000A6E2E">
      <w:pPr>
        <w:spacing w:line="360" w:lineRule="exact"/>
        <w:ind w:right="-1"/>
        <w:jc w:val="center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>男鹿みなと市民病院経営改善支援</w:t>
      </w:r>
      <w:r w:rsidR="002E1AB6" w:rsidRPr="004F1990">
        <w:rPr>
          <w:rFonts w:eastAsiaTheme="minorHAnsi" w:hint="eastAsia"/>
          <w:sz w:val="22"/>
        </w:rPr>
        <w:t>業務　仕様書</w:t>
      </w:r>
      <w:r w:rsidR="00ED62C8" w:rsidRPr="004F1990">
        <w:rPr>
          <w:rFonts w:eastAsiaTheme="minorHAnsi" w:hint="eastAsia"/>
          <w:sz w:val="22"/>
        </w:rPr>
        <w:t>（案）</w:t>
      </w:r>
    </w:p>
    <w:p w:rsidR="002E1AB6" w:rsidRPr="004F1990" w:rsidRDefault="002E1AB6" w:rsidP="000A6E2E">
      <w:pPr>
        <w:spacing w:line="360" w:lineRule="exact"/>
        <w:ind w:right="-1"/>
        <w:rPr>
          <w:rFonts w:eastAsiaTheme="minorHAnsi"/>
          <w:sz w:val="22"/>
        </w:rPr>
      </w:pPr>
    </w:p>
    <w:p w:rsidR="00D3108C" w:rsidRPr="004F1990" w:rsidRDefault="00D3108C" w:rsidP="000A6E2E">
      <w:pPr>
        <w:spacing w:line="360" w:lineRule="exact"/>
        <w:ind w:right="-1"/>
        <w:rPr>
          <w:rFonts w:eastAsiaTheme="minorHAnsi"/>
          <w:sz w:val="22"/>
        </w:rPr>
      </w:pPr>
    </w:p>
    <w:p w:rsidR="002E1AB6" w:rsidRPr="004F1990" w:rsidRDefault="00D3108C" w:rsidP="000A6E2E">
      <w:pPr>
        <w:spacing w:line="360" w:lineRule="exact"/>
        <w:ind w:right="-1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 xml:space="preserve">１　</w:t>
      </w:r>
      <w:r w:rsidR="002E1AB6" w:rsidRPr="004F1990">
        <w:rPr>
          <w:rFonts w:eastAsiaTheme="minorHAnsi" w:hint="eastAsia"/>
          <w:sz w:val="22"/>
        </w:rPr>
        <w:t>委託業務の名称、場所及び履行期間</w:t>
      </w:r>
    </w:p>
    <w:p w:rsidR="002E1AB6" w:rsidRPr="004F1990" w:rsidRDefault="00D3108C" w:rsidP="00D3108C">
      <w:pPr>
        <w:spacing w:line="360" w:lineRule="exact"/>
        <w:ind w:leftChars="100" w:left="210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>⑴</w:t>
      </w:r>
      <w:r w:rsidR="002E1AB6" w:rsidRPr="004F1990">
        <w:rPr>
          <w:rFonts w:eastAsiaTheme="minorHAnsi" w:hint="eastAsia"/>
          <w:sz w:val="22"/>
        </w:rPr>
        <w:t>委</w:t>
      </w:r>
      <w:r w:rsidR="002E1AB6" w:rsidRPr="004F1990">
        <w:rPr>
          <w:rFonts w:eastAsiaTheme="minorHAnsi"/>
          <w:sz w:val="22"/>
        </w:rPr>
        <w:t>託業務名</w:t>
      </w:r>
      <w:r w:rsidR="00BE6F18" w:rsidRPr="004F1990">
        <w:rPr>
          <w:rFonts w:eastAsiaTheme="minorHAnsi" w:hint="eastAsia"/>
          <w:sz w:val="22"/>
        </w:rPr>
        <w:t xml:space="preserve">　　</w:t>
      </w:r>
      <w:r w:rsidR="0003338C" w:rsidRPr="004F1990">
        <w:rPr>
          <w:rFonts w:eastAsiaTheme="minorHAnsi" w:hint="eastAsia"/>
          <w:sz w:val="22"/>
        </w:rPr>
        <w:t>男鹿みなと市民病院経営改善支援業務</w:t>
      </w:r>
    </w:p>
    <w:p w:rsidR="002E1AB6" w:rsidRPr="004F1990" w:rsidRDefault="00D3108C" w:rsidP="00D3108C">
      <w:pPr>
        <w:spacing w:line="360" w:lineRule="exact"/>
        <w:ind w:leftChars="100" w:left="210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>⑵</w:t>
      </w:r>
      <w:r w:rsidR="0007683E" w:rsidRPr="004F1990">
        <w:rPr>
          <w:rFonts w:eastAsiaTheme="minorHAnsi" w:hint="eastAsia"/>
          <w:sz w:val="22"/>
        </w:rPr>
        <w:t>委託期間　　　契約締結日から１年間</w:t>
      </w:r>
    </w:p>
    <w:p w:rsidR="0007683E" w:rsidRPr="004F1990" w:rsidRDefault="0007683E" w:rsidP="000A6E2E">
      <w:pPr>
        <w:spacing w:line="360" w:lineRule="exact"/>
        <w:ind w:right="-1"/>
        <w:rPr>
          <w:rFonts w:eastAsiaTheme="minorHAnsi"/>
          <w:sz w:val="22"/>
        </w:rPr>
      </w:pPr>
    </w:p>
    <w:p w:rsidR="002E1AB6" w:rsidRPr="004F1990" w:rsidRDefault="002E1AB6" w:rsidP="000A6E2E">
      <w:pPr>
        <w:spacing w:line="360" w:lineRule="exact"/>
        <w:ind w:right="-1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>２</w:t>
      </w:r>
      <w:r w:rsidR="00E47ED9" w:rsidRPr="004F1990">
        <w:rPr>
          <w:rFonts w:eastAsiaTheme="minorHAnsi" w:hint="eastAsia"/>
          <w:sz w:val="22"/>
        </w:rPr>
        <w:t xml:space="preserve">　</w:t>
      </w:r>
      <w:r w:rsidRPr="004F1990">
        <w:rPr>
          <w:rFonts w:eastAsiaTheme="minorHAnsi" w:hint="eastAsia"/>
          <w:sz w:val="22"/>
        </w:rPr>
        <w:t>業務の目的</w:t>
      </w:r>
    </w:p>
    <w:p w:rsidR="0007683E" w:rsidRPr="004F1990" w:rsidRDefault="0007683E" w:rsidP="0007683E">
      <w:pPr>
        <w:spacing w:line="360" w:lineRule="exact"/>
        <w:ind w:leftChars="100" w:left="210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 xml:space="preserve">　</w:t>
      </w:r>
      <w:r w:rsidR="00237E5C" w:rsidRPr="004F1990">
        <w:rPr>
          <w:rFonts w:eastAsiaTheme="minorHAnsi" w:hint="eastAsia"/>
          <w:sz w:val="22"/>
        </w:rPr>
        <w:t>自治体病院である</w:t>
      </w:r>
      <w:r w:rsidRPr="004F1990">
        <w:rPr>
          <w:rFonts w:eastAsiaTheme="minorHAnsi" w:hint="eastAsia"/>
          <w:sz w:val="22"/>
        </w:rPr>
        <w:t>男鹿みなと市民病院</w:t>
      </w:r>
      <w:r w:rsidR="00237E5C" w:rsidRPr="004F1990">
        <w:rPr>
          <w:rFonts w:eastAsiaTheme="minorHAnsi" w:hint="eastAsia"/>
          <w:sz w:val="22"/>
        </w:rPr>
        <w:t>は</w:t>
      </w:r>
      <w:r w:rsidRPr="004F1990">
        <w:rPr>
          <w:rFonts w:eastAsiaTheme="minorHAnsi" w:hint="eastAsia"/>
          <w:sz w:val="22"/>
        </w:rPr>
        <w:t>、</w:t>
      </w:r>
      <w:r w:rsidR="000630F4" w:rsidRPr="004F1990">
        <w:rPr>
          <w:rFonts w:eastAsiaTheme="minorHAnsi" w:hint="eastAsia"/>
          <w:sz w:val="22"/>
        </w:rPr>
        <w:t>地域の中核病院として住民の信頼に応え、常に良質な医療</w:t>
      </w:r>
      <w:r w:rsidR="00CF7F39" w:rsidRPr="004F1990">
        <w:rPr>
          <w:rFonts w:eastAsiaTheme="minorHAnsi" w:hint="eastAsia"/>
          <w:sz w:val="22"/>
        </w:rPr>
        <w:t>を</w:t>
      </w:r>
      <w:r w:rsidR="000630F4" w:rsidRPr="004F1990">
        <w:rPr>
          <w:rFonts w:eastAsiaTheme="minorHAnsi" w:hint="eastAsia"/>
          <w:sz w:val="22"/>
        </w:rPr>
        <w:t>提供し、</w:t>
      </w:r>
      <w:r w:rsidR="006F5D8D" w:rsidRPr="004F1990">
        <w:rPr>
          <w:rFonts w:eastAsiaTheme="minorHAnsi" w:hint="eastAsia"/>
          <w:sz w:val="22"/>
        </w:rPr>
        <w:t>将来にわたり</w:t>
      </w:r>
      <w:r w:rsidR="000630F4" w:rsidRPr="004F1990">
        <w:rPr>
          <w:rFonts w:eastAsiaTheme="minorHAnsi" w:hint="eastAsia"/>
          <w:sz w:val="22"/>
        </w:rPr>
        <w:t>地域</w:t>
      </w:r>
      <w:r w:rsidR="00615615" w:rsidRPr="004F1990">
        <w:rPr>
          <w:rFonts w:eastAsiaTheme="minorHAnsi" w:hint="eastAsia"/>
          <w:sz w:val="22"/>
        </w:rPr>
        <w:t>住民の</w:t>
      </w:r>
      <w:r w:rsidR="000630F4" w:rsidRPr="004F1990">
        <w:rPr>
          <w:rFonts w:eastAsiaTheme="minorHAnsi" w:hint="eastAsia"/>
          <w:sz w:val="22"/>
        </w:rPr>
        <w:t>生命と健康を守る責務がある。</w:t>
      </w:r>
      <w:r w:rsidR="004234A6" w:rsidRPr="004F1990">
        <w:rPr>
          <w:rFonts w:eastAsiaTheme="minorHAnsi" w:hint="eastAsia"/>
          <w:sz w:val="22"/>
        </w:rPr>
        <w:t>人口減少、少子</w:t>
      </w:r>
      <w:r w:rsidR="00CF7F39" w:rsidRPr="004F1990">
        <w:rPr>
          <w:rFonts w:eastAsiaTheme="minorHAnsi" w:hint="eastAsia"/>
          <w:sz w:val="22"/>
        </w:rPr>
        <w:t>・</w:t>
      </w:r>
      <w:r w:rsidR="004234A6" w:rsidRPr="004F1990">
        <w:rPr>
          <w:rFonts w:eastAsiaTheme="minorHAnsi" w:hint="eastAsia"/>
          <w:sz w:val="22"/>
        </w:rPr>
        <w:t>高齢化</w:t>
      </w:r>
      <w:r w:rsidR="00E47ED9" w:rsidRPr="004F1990">
        <w:rPr>
          <w:rFonts w:eastAsiaTheme="minorHAnsi" w:hint="eastAsia"/>
          <w:sz w:val="22"/>
        </w:rPr>
        <w:t>の</w:t>
      </w:r>
      <w:r w:rsidR="00B77135" w:rsidRPr="004F1990">
        <w:rPr>
          <w:rFonts w:eastAsiaTheme="minorHAnsi" w:hint="eastAsia"/>
          <w:sz w:val="22"/>
        </w:rPr>
        <w:t>進行などにより、</w:t>
      </w:r>
      <w:r w:rsidRPr="004F1990">
        <w:rPr>
          <w:rFonts w:eastAsiaTheme="minorHAnsi" w:hint="eastAsia"/>
          <w:sz w:val="22"/>
        </w:rPr>
        <w:t>医療</w:t>
      </w:r>
      <w:r w:rsidR="00F854B6" w:rsidRPr="004F1990">
        <w:rPr>
          <w:rFonts w:eastAsiaTheme="minorHAnsi" w:hint="eastAsia"/>
          <w:sz w:val="22"/>
        </w:rPr>
        <w:t>を取り巻く</w:t>
      </w:r>
      <w:r w:rsidR="00B77135" w:rsidRPr="004F1990">
        <w:rPr>
          <w:rFonts w:eastAsiaTheme="minorHAnsi" w:hint="eastAsia"/>
          <w:sz w:val="22"/>
        </w:rPr>
        <w:t>環境が大きく</w:t>
      </w:r>
      <w:r w:rsidR="00E47ED9" w:rsidRPr="004F1990">
        <w:rPr>
          <w:rFonts w:eastAsiaTheme="minorHAnsi" w:hint="eastAsia"/>
          <w:sz w:val="22"/>
        </w:rPr>
        <w:t>変わる</w:t>
      </w:r>
      <w:r w:rsidR="00B77135" w:rsidRPr="004F1990">
        <w:rPr>
          <w:rFonts w:eastAsiaTheme="minorHAnsi" w:hint="eastAsia"/>
          <w:sz w:val="22"/>
        </w:rPr>
        <w:t>中、</w:t>
      </w:r>
      <w:r w:rsidR="00E47ED9" w:rsidRPr="004F1990">
        <w:rPr>
          <w:rFonts w:eastAsiaTheme="minorHAnsi" w:hint="eastAsia"/>
          <w:sz w:val="22"/>
        </w:rPr>
        <w:t>当院は</w:t>
      </w:r>
      <w:r w:rsidR="00F854B6" w:rsidRPr="004F1990">
        <w:rPr>
          <w:rFonts w:eastAsiaTheme="minorHAnsi" w:hint="eastAsia"/>
          <w:sz w:val="22"/>
        </w:rPr>
        <w:t>これまで以上に</w:t>
      </w:r>
      <w:r w:rsidRPr="004F1990">
        <w:rPr>
          <w:rFonts w:eastAsiaTheme="minorHAnsi" w:hint="eastAsia"/>
          <w:sz w:val="22"/>
        </w:rPr>
        <w:t>経営改善に</w:t>
      </w:r>
      <w:r w:rsidR="00E47ED9" w:rsidRPr="004F1990">
        <w:rPr>
          <w:rFonts w:eastAsiaTheme="minorHAnsi" w:hint="eastAsia"/>
          <w:sz w:val="22"/>
        </w:rPr>
        <w:t>取り組んでいく</w:t>
      </w:r>
      <w:r w:rsidR="006F5D8D" w:rsidRPr="004F1990">
        <w:rPr>
          <w:rFonts w:eastAsiaTheme="minorHAnsi" w:hint="eastAsia"/>
          <w:sz w:val="22"/>
        </w:rPr>
        <w:t>必要がある。</w:t>
      </w:r>
    </w:p>
    <w:p w:rsidR="006F5D8D" w:rsidRPr="004F1990" w:rsidRDefault="00615615" w:rsidP="0007683E">
      <w:pPr>
        <w:spacing w:line="360" w:lineRule="exact"/>
        <w:ind w:leftChars="100" w:left="210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 xml:space="preserve">　本</w:t>
      </w:r>
      <w:r w:rsidR="0007683E" w:rsidRPr="004F1990">
        <w:rPr>
          <w:rFonts w:eastAsiaTheme="minorHAnsi" w:hint="eastAsia"/>
          <w:sz w:val="22"/>
        </w:rPr>
        <w:t>業務は、</w:t>
      </w:r>
      <w:r w:rsidR="00B77135" w:rsidRPr="004F1990">
        <w:rPr>
          <w:rFonts w:eastAsiaTheme="minorHAnsi" w:hint="eastAsia"/>
          <w:sz w:val="22"/>
        </w:rPr>
        <w:t>男鹿みなと市民病院</w:t>
      </w:r>
      <w:r w:rsidR="00D3108C" w:rsidRPr="004F1990">
        <w:rPr>
          <w:rFonts w:eastAsiaTheme="minorHAnsi" w:hint="eastAsia"/>
          <w:sz w:val="22"/>
        </w:rPr>
        <w:t>における</w:t>
      </w:r>
      <w:r w:rsidR="00B77135" w:rsidRPr="004F1990">
        <w:rPr>
          <w:rFonts w:eastAsiaTheme="minorHAnsi" w:hint="eastAsia"/>
          <w:sz w:val="22"/>
        </w:rPr>
        <w:t>経営改善</w:t>
      </w:r>
      <w:r w:rsidR="00D3108C" w:rsidRPr="004F1990">
        <w:rPr>
          <w:rFonts w:eastAsiaTheme="minorHAnsi" w:hint="eastAsia"/>
          <w:sz w:val="22"/>
        </w:rPr>
        <w:t>の取組み</w:t>
      </w:r>
      <w:r w:rsidR="00B77135" w:rsidRPr="004F1990">
        <w:rPr>
          <w:rFonts w:eastAsiaTheme="minorHAnsi" w:hint="eastAsia"/>
          <w:sz w:val="22"/>
        </w:rPr>
        <w:t>を</w:t>
      </w:r>
      <w:r w:rsidR="00CF7F39" w:rsidRPr="004F1990">
        <w:rPr>
          <w:rFonts w:eastAsiaTheme="minorHAnsi" w:hint="eastAsia"/>
          <w:sz w:val="22"/>
        </w:rPr>
        <w:t>実効性のあるものとして</w:t>
      </w:r>
      <w:r w:rsidR="006F5D8D" w:rsidRPr="004F1990">
        <w:rPr>
          <w:rFonts w:eastAsiaTheme="minorHAnsi" w:hint="eastAsia"/>
          <w:sz w:val="22"/>
        </w:rPr>
        <w:t>推進</w:t>
      </w:r>
      <w:r w:rsidR="00CF7F39" w:rsidRPr="004F1990">
        <w:rPr>
          <w:rFonts w:eastAsiaTheme="minorHAnsi" w:hint="eastAsia"/>
          <w:sz w:val="22"/>
        </w:rPr>
        <w:t>するため</w:t>
      </w:r>
      <w:r w:rsidR="00CB0355" w:rsidRPr="004F1990">
        <w:rPr>
          <w:rFonts w:eastAsiaTheme="minorHAnsi" w:hint="eastAsia"/>
          <w:sz w:val="22"/>
        </w:rPr>
        <w:t>、</w:t>
      </w:r>
      <w:r w:rsidR="00B77135" w:rsidRPr="004F1990">
        <w:rPr>
          <w:rFonts w:eastAsiaTheme="minorHAnsi" w:hint="eastAsia"/>
          <w:sz w:val="22"/>
        </w:rPr>
        <w:t>当院の</w:t>
      </w:r>
      <w:r w:rsidRPr="004F1990">
        <w:rPr>
          <w:rFonts w:eastAsiaTheme="minorHAnsi" w:hint="eastAsia"/>
          <w:sz w:val="22"/>
        </w:rPr>
        <w:t>経営状況の現状分析及び</w:t>
      </w:r>
      <w:r w:rsidR="00CB0355" w:rsidRPr="004F1990">
        <w:rPr>
          <w:rFonts w:eastAsiaTheme="minorHAnsi" w:hint="eastAsia"/>
          <w:sz w:val="22"/>
        </w:rPr>
        <w:t>経営</w:t>
      </w:r>
      <w:r w:rsidRPr="004F1990">
        <w:rPr>
          <w:rFonts w:eastAsiaTheme="minorHAnsi" w:hint="eastAsia"/>
          <w:sz w:val="22"/>
        </w:rPr>
        <w:t>改善計画の立案</w:t>
      </w:r>
      <w:r w:rsidR="00CF7F39" w:rsidRPr="004F1990">
        <w:rPr>
          <w:rFonts w:eastAsiaTheme="minorHAnsi" w:hint="eastAsia"/>
          <w:sz w:val="22"/>
        </w:rPr>
        <w:t>並びに計画の</w:t>
      </w:r>
      <w:r w:rsidRPr="004F1990">
        <w:rPr>
          <w:rFonts w:eastAsiaTheme="minorHAnsi" w:hint="eastAsia"/>
          <w:sz w:val="22"/>
        </w:rPr>
        <w:t>実行支援</w:t>
      </w:r>
      <w:r w:rsidR="00E47ED9" w:rsidRPr="004F1990">
        <w:rPr>
          <w:rFonts w:eastAsiaTheme="minorHAnsi" w:hint="eastAsia"/>
          <w:sz w:val="22"/>
        </w:rPr>
        <w:t>業務</w:t>
      </w:r>
      <w:r w:rsidRPr="004F1990">
        <w:rPr>
          <w:rFonts w:eastAsiaTheme="minorHAnsi" w:hint="eastAsia"/>
          <w:sz w:val="22"/>
        </w:rPr>
        <w:t>を委託するものである。</w:t>
      </w:r>
    </w:p>
    <w:p w:rsidR="006F5D8D" w:rsidRPr="004F1990" w:rsidRDefault="006F5D8D" w:rsidP="0007683E">
      <w:pPr>
        <w:spacing w:line="360" w:lineRule="exact"/>
        <w:ind w:leftChars="100" w:left="210"/>
        <w:rPr>
          <w:rFonts w:eastAsiaTheme="minorHAnsi"/>
          <w:sz w:val="22"/>
        </w:rPr>
      </w:pPr>
    </w:p>
    <w:p w:rsidR="00E91718" w:rsidRPr="004F1990" w:rsidRDefault="0048409B" w:rsidP="00E91718">
      <w:pPr>
        <w:spacing w:line="360" w:lineRule="exact"/>
        <w:ind w:right="-1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>３</w:t>
      </w:r>
      <w:r w:rsidR="00E47ED9" w:rsidRPr="004F1990">
        <w:rPr>
          <w:rFonts w:eastAsiaTheme="minorHAnsi" w:hint="eastAsia"/>
          <w:sz w:val="22"/>
        </w:rPr>
        <w:t xml:space="preserve">　</w:t>
      </w:r>
      <w:r w:rsidR="0007683E" w:rsidRPr="004F1990">
        <w:rPr>
          <w:rFonts w:eastAsiaTheme="minorHAnsi" w:hint="eastAsia"/>
          <w:sz w:val="22"/>
        </w:rPr>
        <w:t>業務の概要</w:t>
      </w:r>
    </w:p>
    <w:p w:rsidR="00E91718" w:rsidRPr="004D74F5" w:rsidRDefault="00E91718" w:rsidP="004D74F5">
      <w:pPr>
        <w:pStyle w:val="aa"/>
        <w:numPr>
          <w:ilvl w:val="0"/>
          <w:numId w:val="1"/>
        </w:numPr>
        <w:spacing w:line="360" w:lineRule="exact"/>
        <w:ind w:leftChars="0"/>
        <w:rPr>
          <w:rFonts w:eastAsiaTheme="minorHAnsi"/>
          <w:sz w:val="22"/>
        </w:rPr>
      </w:pPr>
      <w:r w:rsidRPr="004D74F5">
        <w:rPr>
          <w:rFonts w:eastAsiaTheme="minorHAnsi" w:hint="eastAsia"/>
          <w:sz w:val="22"/>
        </w:rPr>
        <w:t>経営改善計画の立案・実行支援</w:t>
      </w:r>
    </w:p>
    <w:p w:rsidR="00E91718" w:rsidRPr="004F1990" w:rsidRDefault="00837886" w:rsidP="00E47ED9">
      <w:pPr>
        <w:spacing w:line="360" w:lineRule="exact"/>
        <w:ind w:leftChars="200" w:left="420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 xml:space="preserve">　</w:t>
      </w:r>
      <w:r w:rsidR="00E91718" w:rsidRPr="004F1990">
        <w:rPr>
          <w:rFonts w:eastAsiaTheme="minorHAnsi" w:hint="eastAsia"/>
          <w:sz w:val="22"/>
        </w:rPr>
        <w:t>平成３０年度に公益社団法人全国自治体病院協議会に委託した</w:t>
      </w:r>
      <w:r w:rsidR="00B77135" w:rsidRPr="004F1990">
        <w:rPr>
          <w:rFonts w:eastAsiaTheme="minorHAnsi" w:hint="eastAsia"/>
          <w:sz w:val="22"/>
        </w:rPr>
        <w:t>男鹿みなと市民病院</w:t>
      </w:r>
      <w:r w:rsidR="00E91718" w:rsidRPr="004F1990">
        <w:rPr>
          <w:rFonts w:eastAsiaTheme="minorHAnsi" w:hint="eastAsia"/>
          <w:sz w:val="22"/>
        </w:rPr>
        <w:t>の経営診断結果</w:t>
      </w:r>
      <w:r w:rsidR="004D74F5" w:rsidRPr="004D74F5">
        <w:rPr>
          <w:rFonts w:eastAsiaTheme="minorHAnsi" w:hint="eastAsia"/>
          <w:color w:val="FF0000"/>
          <w:sz w:val="20"/>
          <w:szCs w:val="20"/>
        </w:rPr>
        <w:t>（※参加資格を得た事業者に資料を提示いたします。）</w:t>
      </w:r>
      <w:r w:rsidR="00E91718" w:rsidRPr="004F1990">
        <w:rPr>
          <w:rFonts w:eastAsiaTheme="minorHAnsi" w:hint="eastAsia"/>
          <w:sz w:val="22"/>
        </w:rPr>
        <w:t>を踏まえ、さらに詳細な調査、分析を行い、</w:t>
      </w:r>
      <w:r w:rsidRPr="004F1990">
        <w:rPr>
          <w:rFonts w:eastAsiaTheme="minorHAnsi" w:hint="eastAsia"/>
          <w:sz w:val="22"/>
        </w:rPr>
        <w:t>次の</w:t>
      </w:r>
      <w:r w:rsidR="00E91718" w:rsidRPr="004F1990">
        <w:rPr>
          <w:rFonts w:eastAsiaTheme="minorHAnsi" w:hint="eastAsia"/>
          <w:sz w:val="22"/>
        </w:rPr>
        <w:t>事項について、具体的な</w:t>
      </w:r>
      <w:r w:rsidR="003100B1" w:rsidRPr="004F1990">
        <w:rPr>
          <w:rFonts w:eastAsiaTheme="minorHAnsi" w:hint="eastAsia"/>
          <w:sz w:val="22"/>
        </w:rPr>
        <w:t>経営</w:t>
      </w:r>
      <w:r w:rsidRPr="004F1990">
        <w:rPr>
          <w:rFonts w:eastAsiaTheme="minorHAnsi" w:hint="eastAsia"/>
          <w:sz w:val="22"/>
        </w:rPr>
        <w:t>改善計画</w:t>
      </w:r>
      <w:r w:rsidR="00E91718" w:rsidRPr="004F1990">
        <w:rPr>
          <w:rFonts w:eastAsiaTheme="minorHAnsi" w:hint="eastAsia"/>
          <w:sz w:val="22"/>
        </w:rPr>
        <w:t>の立案</w:t>
      </w:r>
      <w:r w:rsidR="003100B1" w:rsidRPr="004F1990">
        <w:rPr>
          <w:rFonts w:eastAsiaTheme="minorHAnsi" w:hint="eastAsia"/>
          <w:sz w:val="22"/>
        </w:rPr>
        <w:t>と同計画の</w:t>
      </w:r>
      <w:r w:rsidR="00E91718" w:rsidRPr="004F1990">
        <w:rPr>
          <w:rFonts w:eastAsiaTheme="minorHAnsi" w:hint="eastAsia"/>
          <w:sz w:val="22"/>
        </w:rPr>
        <w:t>実行支援を行う。</w:t>
      </w:r>
    </w:p>
    <w:p w:rsidR="00E91718" w:rsidRPr="004F1990" w:rsidRDefault="006808EB" w:rsidP="006808EB">
      <w:pPr>
        <w:spacing w:line="360" w:lineRule="exact"/>
        <w:ind w:leftChars="200" w:left="420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>・</w:t>
      </w:r>
      <w:r w:rsidR="00E91718" w:rsidRPr="004F1990">
        <w:rPr>
          <w:rFonts w:eastAsiaTheme="minorHAnsi" w:hint="eastAsia"/>
          <w:sz w:val="22"/>
        </w:rPr>
        <w:t>収入の増加に関すること</w:t>
      </w:r>
    </w:p>
    <w:p w:rsidR="00E91718" w:rsidRPr="004F1990" w:rsidRDefault="006808EB" w:rsidP="006808EB">
      <w:pPr>
        <w:spacing w:line="360" w:lineRule="exact"/>
        <w:ind w:leftChars="200" w:left="420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>・</w:t>
      </w:r>
      <w:r w:rsidR="00E91718" w:rsidRPr="004F1990">
        <w:rPr>
          <w:rFonts w:eastAsiaTheme="minorHAnsi" w:hint="eastAsia"/>
          <w:sz w:val="22"/>
        </w:rPr>
        <w:t>支出の節減に関すること</w:t>
      </w:r>
    </w:p>
    <w:p w:rsidR="00E91718" w:rsidRPr="004F1990" w:rsidRDefault="006808EB" w:rsidP="006808EB">
      <w:pPr>
        <w:spacing w:line="360" w:lineRule="exact"/>
        <w:ind w:leftChars="200" w:left="420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>・</w:t>
      </w:r>
      <w:r w:rsidR="00E91718" w:rsidRPr="004F1990">
        <w:rPr>
          <w:rFonts w:eastAsiaTheme="minorHAnsi" w:hint="eastAsia"/>
          <w:sz w:val="22"/>
        </w:rPr>
        <w:t>地域との連携強化に関すること</w:t>
      </w:r>
    </w:p>
    <w:p w:rsidR="00E91718" w:rsidRPr="004F1990" w:rsidRDefault="006808EB" w:rsidP="006808EB">
      <w:pPr>
        <w:spacing w:line="360" w:lineRule="exact"/>
        <w:ind w:leftChars="200" w:left="420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>・</w:t>
      </w:r>
      <w:r w:rsidR="00E91718" w:rsidRPr="004F1990">
        <w:rPr>
          <w:rFonts w:eastAsiaTheme="minorHAnsi" w:hint="eastAsia"/>
          <w:sz w:val="22"/>
        </w:rPr>
        <w:t>その他の経営改善に関すること</w:t>
      </w:r>
    </w:p>
    <w:p w:rsidR="00E91718" w:rsidRPr="004F1990" w:rsidRDefault="00D3108C" w:rsidP="00E47ED9">
      <w:pPr>
        <w:spacing w:line="360" w:lineRule="exact"/>
        <w:ind w:leftChars="100" w:left="210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>⑵</w:t>
      </w:r>
      <w:r w:rsidR="00E91718" w:rsidRPr="004F1990">
        <w:rPr>
          <w:rFonts w:eastAsiaTheme="minorHAnsi" w:hint="eastAsia"/>
          <w:sz w:val="22"/>
        </w:rPr>
        <w:t>実施結果報告書の作成</w:t>
      </w:r>
    </w:p>
    <w:p w:rsidR="00F529BB" w:rsidRPr="004F1990" w:rsidRDefault="00E47ED9" w:rsidP="00E47ED9">
      <w:pPr>
        <w:spacing w:line="360" w:lineRule="exact"/>
        <w:ind w:leftChars="200" w:left="420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 xml:space="preserve">　</w:t>
      </w:r>
      <w:r w:rsidR="00F529BB" w:rsidRPr="004F1990">
        <w:rPr>
          <w:rFonts w:eastAsiaTheme="minorHAnsi" w:hint="eastAsia"/>
          <w:sz w:val="22"/>
        </w:rPr>
        <w:t>実施結果報告書は</w:t>
      </w:r>
      <w:r w:rsidRPr="004F1990">
        <w:rPr>
          <w:rFonts w:eastAsiaTheme="minorHAnsi" w:hint="eastAsia"/>
          <w:sz w:val="22"/>
        </w:rPr>
        <w:t>下記の</w:t>
      </w:r>
      <w:r w:rsidR="00F529BB" w:rsidRPr="004F1990">
        <w:rPr>
          <w:rFonts w:eastAsiaTheme="minorHAnsi" w:hint="eastAsia"/>
          <w:sz w:val="22"/>
        </w:rPr>
        <w:t>構成とする。</w:t>
      </w:r>
    </w:p>
    <w:p w:rsidR="00A14C1F" w:rsidRPr="004F1990" w:rsidRDefault="00A14C1F" w:rsidP="00A14C1F">
      <w:pPr>
        <w:spacing w:line="360" w:lineRule="exact"/>
        <w:ind w:leftChars="200" w:left="420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>・経営改善計画の実施結果及び進捗状況報告</w:t>
      </w:r>
    </w:p>
    <w:p w:rsidR="004104AC" w:rsidRPr="004F1990" w:rsidRDefault="00A14C1F" w:rsidP="00A14C1F">
      <w:pPr>
        <w:spacing w:line="360" w:lineRule="exact"/>
        <w:ind w:leftChars="200" w:left="420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>・</w:t>
      </w:r>
      <w:r w:rsidR="00F529BB" w:rsidRPr="004F1990">
        <w:rPr>
          <w:rFonts w:eastAsiaTheme="minorHAnsi" w:hint="eastAsia"/>
          <w:sz w:val="22"/>
        </w:rPr>
        <w:t>実行支援</w:t>
      </w:r>
      <w:r w:rsidRPr="004F1990">
        <w:rPr>
          <w:rFonts w:eastAsiaTheme="minorHAnsi" w:hint="eastAsia"/>
          <w:sz w:val="22"/>
        </w:rPr>
        <w:t>に係る</w:t>
      </w:r>
      <w:r w:rsidR="00F529BB" w:rsidRPr="004F1990">
        <w:rPr>
          <w:rFonts w:eastAsiaTheme="minorHAnsi" w:hint="eastAsia"/>
          <w:sz w:val="22"/>
        </w:rPr>
        <w:t>業務報告</w:t>
      </w:r>
    </w:p>
    <w:p w:rsidR="003100B1" w:rsidRPr="004F1990" w:rsidRDefault="003100B1" w:rsidP="00A14C1F">
      <w:pPr>
        <w:spacing w:line="360" w:lineRule="exact"/>
        <w:ind w:leftChars="200" w:left="420"/>
        <w:rPr>
          <w:rFonts w:eastAsiaTheme="minorHAnsi"/>
          <w:sz w:val="22"/>
        </w:rPr>
      </w:pPr>
    </w:p>
    <w:p w:rsidR="003100B1" w:rsidRPr="004F1990" w:rsidRDefault="00E47ED9" w:rsidP="003100B1">
      <w:pPr>
        <w:spacing w:line="360" w:lineRule="exact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 xml:space="preserve">４　</w:t>
      </w:r>
      <w:r w:rsidR="001C411C" w:rsidRPr="004F1990">
        <w:rPr>
          <w:rFonts w:eastAsiaTheme="minorHAnsi" w:hint="eastAsia"/>
          <w:sz w:val="22"/>
        </w:rPr>
        <w:t>基本的事項</w:t>
      </w:r>
    </w:p>
    <w:p w:rsidR="00463728" w:rsidRPr="004F1990" w:rsidRDefault="007C6E92" w:rsidP="007C6E92">
      <w:pPr>
        <w:spacing w:line="360" w:lineRule="exact"/>
        <w:ind w:leftChars="200" w:left="640" w:hangingChars="100" w:hanging="220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>・</w:t>
      </w:r>
      <w:r w:rsidR="00463728" w:rsidRPr="004F1990">
        <w:rPr>
          <w:rFonts w:eastAsiaTheme="minorHAnsi" w:hint="eastAsia"/>
          <w:sz w:val="22"/>
        </w:rPr>
        <w:t>業務を効果的かつ円滑に行うため、適切な業務責任者を配置するとともに、必要に応じ、資格や専門性を有する適切な業務担当者を配置すること</w:t>
      </w:r>
      <w:r w:rsidRPr="004F1990">
        <w:rPr>
          <w:rFonts w:eastAsiaTheme="minorHAnsi" w:hint="eastAsia"/>
          <w:sz w:val="22"/>
        </w:rPr>
        <w:t>。</w:t>
      </w:r>
    </w:p>
    <w:p w:rsidR="001C411C" w:rsidRPr="004F1990" w:rsidRDefault="007C6E92" w:rsidP="007C6E92">
      <w:pPr>
        <w:spacing w:line="360" w:lineRule="exact"/>
        <w:ind w:leftChars="200" w:left="640" w:hangingChars="100" w:hanging="220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>・</w:t>
      </w:r>
      <w:r w:rsidR="00463728" w:rsidRPr="004F1990">
        <w:rPr>
          <w:rFonts w:eastAsiaTheme="minorHAnsi" w:hint="eastAsia"/>
          <w:sz w:val="22"/>
        </w:rPr>
        <w:t>業務の実施にあたり、頻繁に当院を訪問し、必要に</w:t>
      </w:r>
      <w:r w:rsidRPr="004F1990">
        <w:rPr>
          <w:rFonts w:eastAsiaTheme="minorHAnsi" w:hint="eastAsia"/>
          <w:sz w:val="22"/>
        </w:rPr>
        <w:t>応じて</w:t>
      </w:r>
      <w:r w:rsidR="00463728" w:rsidRPr="004F1990">
        <w:rPr>
          <w:rFonts w:eastAsiaTheme="minorHAnsi" w:hint="eastAsia"/>
          <w:sz w:val="22"/>
        </w:rPr>
        <w:t>随時各種提案、助言を行うこと。また、随時の連絡に対応できる体制をとること</w:t>
      </w:r>
      <w:r w:rsidRPr="004F1990">
        <w:rPr>
          <w:rFonts w:eastAsiaTheme="minorHAnsi" w:hint="eastAsia"/>
          <w:sz w:val="22"/>
        </w:rPr>
        <w:t>。</w:t>
      </w:r>
    </w:p>
    <w:p w:rsidR="003100B1" w:rsidRPr="004F1990" w:rsidRDefault="007C6E92" w:rsidP="007C6E92">
      <w:pPr>
        <w:spacing w:line="360" w:lineRule="exact"/>
        <w:ind w:leftChars="200" w:left="640" w:hangingChars="100" w:hanging="220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>・</w:t>
      </w:r>
      <w:r w:rsidR="00463728" w:rsidRPr="004F1990">
        <w:rPr>
          <w:rFonts w:eastAsiaTheme="minorHAnsi" w:hint="eastAsia"/>
          <w:sz w:val="22"/>
        </w:rPr>
        <w:t>会議等への出席要請があれば、必要に応じて資料提出、説明ができること。</w:t>
      </w:r>
    </w:p>
    <w:p w:rsidR="003100B1" w:rsidRPr="004F1990" w:rsidRDefault="003100B1" w:rsidP="00A14C1F">
      <w:pPr>
        <w:spacing w:line="360" w:lineRule="exact"/>
        <w:ind w:leftChars="200" w:left="420"/>
        <w:rPr>
          <w:rFonts w:eastAsiaTheme="minorHAnsi"/>
          <w:sz w:val="22"/>
        </w:rPr>
      </w:pPr>
    </w:p>
    <w:p w:rsidR="003100B1" w:rsidRPr="004F1990" w:rsidRDefault="003100B1" w:rsidP="00A14C1F">
      <w:pPr>
        <w:spacing w:line="360" w:lineRule="exact"/>
        <w:ind w:leftChars="200" w:left="420"/>
        <w:rPr>
          <w:rFonts w:eastAsiaTheme="minorHAnsi"/>
          <w:sz w:val="22"/>
        </w:rPr>
      </w:pPr>
    </w:p>
    <w:p w:rsidR="00A74811" w:rsidRPr="004F1990" w:rsidRDefault="00A74811" w:rsidP="003918D0">
      <w:pPr>
        <w:spacing w:line="320" w:lineRule="exact"/>
        <w:ind w:right="-1"/>
        <w:rPr>
          <w:rFonts w:eastAsiaTheme="minorHAnsi"/>
          <w:sz w:val="22"/>
        </w:rPr>
      </w:pPr>
    </w:p>
    <w:tbl>
      <w:tblPr>
        <w:tblStyle w:val="a9"/>
        <w:tblpPr w:leftFromText="142" w:rightFromText="142" w:vertAnchor="text" w:horzAnchor="margin" w:tblpX="205" w:tblpY="447"/>
        <w:tblW w:w="8578" w:type="dxa"/>
        <w:tblLook w:val="04A0" w:firstRow="1" w:lastRow="0" w:firstColumn="1" w:lastColumn="0" w:noHBand="0" w:noVBand="1"/>
      </w:tblPr>
      <w:tblGrid>
        <w:gridCol w:w="4200"/>
        <w:gridCol w:w="4378"/>
      </w:tblGrid>
      <w:tr w:rsidR="00B54215" w:rsidRPr="004F1990" w:rsidTr="006808EB">
        <w:trPr>
          <w:trHeight w:val="510"/>
        </w:trPr>
        <w:tc>
          <w:tcPr>
            <w:tcW w:w="4200" w:type="dxa"/>
            <w:vAlign w:val="center"/>
          </w:tcPr>
          <w:p w:rsidR="00B54215" w:rsidRPr="004F1990" w:rsidRDefault="00B54215" w:rsidP="006808EB">
            <w:pPr>
              <w:spacing w:line="360" w:lineRule="exact"/>
              <w:ind w:right="-1"/>
              <w:jc w:val="center"/>
              <w:rPr>
                <w:rFonts w:eastAsiaTheme="minorHAnsi"/>
                <w:sz w:val="22"/>
              </w:rPr>
            </w:pPr>
            <w:r w:rsidRPr="004F1990">
              <w:rPr>
                <w:rFonts w:eastAsiaTheme="minorHAnsi" w:hint="eastAsia"/>
                <w:sz w:val="22"/>
              </w:rPr>
              <w:t>内　　容</w:t>
            </w:r>
          </w:p>
        </w:tc>
        <w:tc>
          <w:tcPr>
            <w:tcW w:w="4378" w:type="dxa"/>
            <w:vAlign w:val="center"/>
          </w:tcPr>
          <w:p w:rsidR="00B54215" w:rsidRPr="004F1990" w:rsidRDefault="00B54215" w:rsidP="006808EB">
            <w:pPr>
              <w:spacing w:line="360" w:lineRule="exact"/>
              <w:ind w:right="-1"/>
              <w:jc w:val="center"/>
              <w:rPr>
                <w:rFonts w:eastAsiaTheme="minorHAnsi"/>
                <w:sz w:val="22"/>
              </w:rPr>
            </w:pPr>
            <w:r w:rsidRPr="004F1990">
              <w:rPr>
                <w:rFonts w:eastAsiaTheme="minorHAnsi" w:hint="eastAsia"/>
                <w:sz w:val="22"/>
              </w:rPr>
              <w:t>期　　間</w:t>
            </w:r>
          </w:p>
        </w:tc>
      </w:tr>
      <w:tr w:rsidR="00B558F0" w:rsidRPr="004F1990" w:rsidTr="006808EB">
        <w:trPr>
          <w:trHeight w:val="510"/>
        </w:trPr>
        <w:tc>
          <w:tcPr>
            <w:tcW w:w="4200" w:type="dxa"/>
            <w:tcBorders>
              <w:bottom w:val="nil"/>
            </w:tcBorders>
            <w:vAlign w:val="center"/>
          </w:tcPr>
          <w:p w:rsidR="00B558F0" w:rsidRPr="004F1990" w:rsidRDefault="00D3108C" w:rsidP="006808EB">
            <w:pPr>
              <w:spacing w:line="360" w:lineRule="exact"/>
              <w:ind w:right="-1"/>
              <w:jc w:val="left"/>
              <w:rPr>
                <w:rFonts w:eastAsiaTheme="minorHAnsi"/>
                <w:sz w:val="22"/>
              </w:rPr>
            </w:pPr>
            <w:r w:rsidRPr="004F1990">
              <w:rPr>
                <w:rFonts w:eastAsiaTheme="minorHAnsi" w:hint="eastAsia"/>
                <w:sz w:val="22"/>
              </w:rPr>
              <w:t>①</w:t>
            </w:r>
            <w:r w:rsidR="00B558F0" w:rsidRPr="004F1990">
              <w:rPr>
                <w:rFonts w:eastAsiaTheme="minorHAnsi" w:hint="eastAsia"/>
                <w:sz w:val="22"/>
              </w:rPr>
              <w:t>現状分析、</w:t>
            </w:r>
            <w:r w:rsidR="006808EB" w:rsidRPr="004F1990">
              <w:rPr>
                <w:rFonts w:eastAsiaTheme="minorHAnsi" w:hint="eastAsia"/>
                <w:sz w:val="22"/>
              </w:rPr>
              <w:t>経営</w:t>
            </w:r>
            <w:r w:rsidR="00B558F0" w:rsidRPr="004F1990">
              <w:rPr>
                <w:rFonts w:eastAsiaTheme="minorHAnsi" w:hint="eastAsia"/>
                <w:sz w:val="22"/>
              </w:rPr>
              <w:t>改善計画の立案</w:t>
            </w:r>
          </w:p>
        </w:tc>
        <w:tc>
          <w:tcPr>
            <w:tcW w:w="4378" w:type="dxa"/>
            <w:vAlign w:val="center"/>
          </w:tcPr>
          <w:p w:rsidR="00B558F0" w:rsidRPr="004F1990" w:rsidRDefault="00B558F0" w:rsidP="006808EB">
            <w:pPr>
              <w:spacing w:line="360" w:lineRule="exact"/>
              <w:ind w:right="-1"/>
              <w:rPr>
                <w:rFonts w:eastAsiaTheme="minorHAnsi"/>
                <w:sz w:val="22"/>
              </w:rPr>
            </w:pPr>
            <w:r w:rsidRPr="004F1990">
              <w:rPr>
                <w:rFonts w:eastAsiaTheme="minorHAnsi" w:hint="eastAsia"/>
                <w:sz w:val="22"/>
              </w:rPr>
              <w:t>契約締結日から令和２年３月</w:t>
            </w:r>
            <w:r w:rsidR="004F1990" w:rsidRPr="004F1990">
              <w:rPr>
                <w:rFonts w:eastAsiaTheme="minorHAnsi" w:hint="eastAsia"/>
                <w:color w:val="FF0000"/>
                <w:sz w:val="22"/>
              </w:rPr>
              <w:t>１３</w:t>
            </w:r>
            <w:r w:rsidRPr="004F1990">
              <w:rPr>
                <w:rFonts w:eastAsiaTheme="minorHAnsi" w:hint="eastAsia"/>
                <w:color w:val="FF0000"/>
                <w:sz w:val="22"/>
              </w:rPr>
              <w:t>日</w:t>
            </w:r>
            <w:r w:rsidRPr="004F1990">
              <w:rPr>
                <w:rFonts w:eastAsiaTheme="minorHAnsi" w:hint="eastAsia"/>
                <w:sz w:val="22"/>
              </w:rPr>
              <w:t>まで</w:t>
            </w:r>
          </w:p>
        </w:tc>
      </w:tr>
      <w:tr w:rsidR="006808EB" w:rsidRPr="004F1990" w:rsidTr="006808EB">
        <w:trPr>
          <w:trHeight w:val="510"/>
        </w:trPr>
        <w:tc>
          <w:tcPr>
            <w:tcW w:w="4200" w:type="dxa"/>
            <w:tcBorders>
              <w:bottom w:val="nil"/>
            </w:tcBorders>
            <w:vAlign w:val="center"/>
          </w:tcPr>
          <w:p w:rsidR="006808EB" w:rsidRPr="004F1990" w:rsidRDefault="00D3108C" w:rsidP="006808EB">
            <w:pPr>
              <w:spacing w:line="360" w:lineRule="exact"/>
              <w:rPr>
                <w:rFonts w:eastAsiaTheme="minorHAnsi"/>
                <w:sz w:val="22"/>
              </w:rPr>
            </w:pPr>
            <w:r w:rsidRPr="004F1990">
              <w:rPr>
                <w:rFonts w:eastAsiaTheme="minorHAnsi" w:hint="eastAsia"/>
                <w:sz w:val="22"/>
              </w:rPr>
              <w:t>②</w:t>
            </w:r>
            <w:r w:rsidR="006808EB" w:rsidRPr="004F1990">
              <w:rPr>
                <w:rFonts w:eastAsiaTheme="minorHAnsi" w:hint="eastAsia"/>
                <w:sz w:val="22"/>
              </w:rPr>
              <w:t>計画実行支援</w:t>
            </w:r>
          </w:p>
        </w:tc>
        <w:tc>
          <w:tcPr>
            <w:tcW w:w="4378" w:type="dxa"/>
            <w:vMerge w:val="restart"/>
            <w:vAlign w:val="center"/>
          </w:tcPr>
          <w:p w:rsidR="006808EB" w:rsidRPr="004F1990" w:rsidRDefault="006808EB" w:rsidP="006808EB">
            <w:pPr>
              <w:spacing w:line="360" w:lineRule="exact"/>
              <w:ind w:right="-1"/>
              <w:rPr>
                <w:rFonts w:eastAsiaTheme="minorHAnsi"/>
                <w:sz w:val="22"/>
              </w:rPr>
            </w:pPr>
            <w:r w:rsidRPr="004F1990">
              <w:rPr>
                <w:rFonts w:eastAsiaTheme="minorHAnsi" w:hint="eastAsia"/>
                <w:sz w:val="22"/>
              </w:rPr>
              <w:t>契約締結日から１年間</w:t>
            </w:r>
          </w:p>
        </w:tc>
      </w:tr>
      <w:tr w:rsidR="006808EB" w:rsidRPr="004F1990" w:rsidTr="006808EB">
        <w:trPr>
          <w:trHeight w:val="510"/>
        </w:trPr>
        <w:tc>
          <w:tcPr>
            <w:tcW w:w="4200" w:type="dxa"/>
            <w:vAlign w:val="center"/>
          </w:tcPr>
          <w:p w:rsidR="006808EB" w:rsidRPr="004F1990" w:rsidRDefault="00D3108C" w:rsidP="006808EB">
            <w:pPr>
              <w:spacing w:line="360" w:lineRule="exact"/>
              <w:ind w:right="-1"/>
              <w:rPr>
                <w:rFonts w:eastAsiaTheme="minorHAnsi"/>
                <w:sz w:val="22"/>
              </w:rPr>
            </w:pPr>
            <w:r w:rsidRPr="004F1990">
              <w:rPr>
                <w:rFonts w:eastAsiaTheme="minorHAnsi" w:hint="eastAsia"/>
                <w:sz w:val="22"/>
              </w:rPr>
              <w:t>③</w:t>
            </w:r>
            <w:r w:rsidR="006808EB" w:rsidRPr="004F1990">
              <w:rPr>
                <w:rFonts w:eastAsiaTheme="minorHAnsi" w:hint="eastAsia"/>
                <w:sz w:val="22"/>
              </w:rPr>
              <w:t>実施結果報告書の作成</w:t>
            </w:r>
          </w:p>
        </w:tc>
        <w:tc>
          <w:tcPr>
            <w:tcW w:w="4378" w:type="dxa"/>
            <w:vMerge/>
            <w:vAlign w:val="center"/>
          </w:tcPr>
          <w:p w:rsidR="006808EB" w:rsidRPr="004F1990" w:rsidRDefault="006808EB" w:rsidP="006808EB">
            <w:pPr>
              <w:spacing w:line="360" w:lineRule="exact"/>
              <w:ind w:right="-1"/>
              <w:rPr>
                <w:rFonts w:eastAsiaTheme="minorHAnsi"/>
                <w:sz w:val="22"/>
              </w:rPr>
            </w:pPr>
          </w:p>
        </w:tc>
      </w:tr>
    </w:tbl>
    <w:p w:rsidR="00237E5C" w:rsidRPr="004F1990" w:rsidRDefault="00237E5C" w:rsidP="000A6E2E">
      <w:pPr>
        <w:spacing w:line="360" w:lineRule="exact"/>
        <w:ind w:right="-1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>５</w:t>
      </w:r>
      <w:r w:rsidR="008A6A53" w:rsidRPr="004F1990">
        <w:rPr>
          <w:rFonts w:eastAsiaTheme="minorHAnsi" w:hint="eastAsia"/>
          <w:sz w:val="22"/>
        </w:rPr>
        <w:t xml:space="preserve">　</w:t>
      </w:r>
      <w:r w:rsidRPr="004F1990">
        <w:rPr>
          <w:rFonts w:eastAsiaTheme="minorHAnsi" w:hint="eastAsia"/>
          <w:sz w:val="22"/>
        </w:rPr>
        <w:t>業務の期間</w:t>
      </w:r>
    </w:p>
    <w:p w:rsidR="00237E5C" w:rsidRPr="004F1990" w:rsidRDefault="00237E5C" w:rsidP="000A6E2E">
      <w:pPr>
        <w:spacing w:line="360" w:lineRule="exact"/>
        <w:ind w:right="-1"/>
        <w:rPr>
          <w:rFonts w:eastAsiaTheme="minorHAnsi"/>
          <w:sz w:val="22"/>
        </w:rPr>
      </w:pPr>
    </w:p>
    <w:p w:rsidR="002E1AB6" w:rsidRPr="004F1990" w:rsidRDefault="00237E5C" w:rsidP="000A6E2E">
      <w:pPr>
        <w:spacing w:line="360" w:lineRule="exact"/>
        <w:ind w:right="-1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>６</w:t>
      </w:r>
      <w:r w:rsidR="00397623" w:rsidRPr="004F1990">
        <w:rPr>
          <w:rFonts w:eastAsiaTheme="minorHAnsi" w:hint="eastAsia"/>
          <w:sz w:val="22"/>
        </w:rPr>
        <w:t xml:space="preserve">　</w:t>
      </w:r>
      <w:r w:rsidR="002E1AB6" w:rsidRPr="004F1990">
        <w:rPr>
          <w:rFonts w:eastAsiaTheme="minorHAnsi" w:hint="eastAsia"/>
          <w:sz w:val="22"/>
        </w:rPr>
        <w:t>成果品の提出等</w:t>
      </w:r>
    </w:p>
    <w:p w:rsidR="006808EB" w:rsidRPr="00C86D24" w:rsidRDefault="006808EB" w:rsidP="006808EB">
      <w:pPr>
        <w:spacing w:line="360" w:lineRule="exact"/>
        <w:ind w:leftChars="100" w:left="210"/>
        <w:rPr>
          <w:rFonts w:eastAsiaTheme="minorHAnsi"/>
          <w:sz w:val="22"/>
        </w:rPr>
      </w:pPr>
      <w:r w:rsidRPr="004F1990">
        <w:rPr>
          <w:rFonts w:eastAsiaTheme="minorHAnsi" w:hint="eastAsia"/>
          <w:sz w:val="22"/>
        </w:rPr>
        <w:t xml:space="preserve">　</w:t>
      </w:r>
      <w:r w:rsidR="002E1AB6" w:rsidRPr="004F1990">
        <w:rPr>
          <w:rFonts w:eastAsiaTheme="minorHAnsi" w:hint="eastAsia"/>
          <w:sz w:val="22"/>
        </w:rPr>
        <w:t>本</w:t>
      </w:r>
      <w:r w:rsidR="002E1AB6" w:rsidRPr="00C86D24">
        <w:rPr>
          <w:rFonts w:eastAsiaTheme="minorHAnsi" w:hint="eastAsia"/>
          <w:sz w:val="22"/>
        </w:rPr>
        <w:t>業務の各成果品等については、以下の形式及び数量で提出する。</w:t>
      </w:r>
    </w:p>
    <w:p w:rsidR="002E1AB6" w:rsidRPr="00C86D24" w:rsidRDefault="006808EB" w:rsidP="006808EB">
      <w:pPr>
        <w:spacing w:line="360" w:lineRule="exact"/>
        <w:ind w:leftChars="100" w:left="210"/>
        <w:rPr>
          <w:rFonts w:eastAsiaTheme="minorHAnsi"/>
          <w:sz w:val="22"/>
        </w:rPr>
      </w:pPr>
      <w:r w:rsidRPr="00C86D24">
        <w:rPr>
          <w:rFonts w:eastAsiaTheme="minorHAnsi" w:hint="eastAsia"/>
          <w:sz w:val="22"/>
        </w:rPr>
        <w:t xml:space="preserve">　</w:t>
      </w:r>
      <w:r w:rsidR="00CE4F86" w:rsidRPr="00C86D24">
        <w:rPr>
          <w:rFonts w:eastAsiaTheme="minorHAnsi" w:hint="eastAsia"/>
          <w:sz w:val="22"/>
        </w:rPr>
        <w:t>また、</w:t>
      </w:r>
      <w:r w:rsidR="004F1990" w:rsidRPr="00C86D24">
        <w:rPr>
          <w:rFonts w:eastAsiaTheme="minorHAnsi" w:hint="eastAsia"/>
          <w:sz w:val="22"/>
        </w:rPr>
        <w:t>①・②・④の提出期限は令和</w:t>
      </w:r>
      <w:r w:rsidR="004F1990" w:rsidRPr="00C86D24">
        <w:rPr>
          <w:rFonts w:eastAsiaTheme="minorHAnsi"/>
          <w:sz w:val="22"/>
        </w:rPr>
        <w:t>2年３月１３日、</w:t>
      </w:r>
      <w:r w:rsidR="004F1990" w:rsidRPr="00C86D24">
        <w:rPr>
          <w:rFonts w:eastAsiaTheme="minorHAnsi" w:hint="eastAsia"/>
          <w:sz w:val="22"/>
        </w:rPr>
        <w:t>③</w:t>
      </w:r>
      <w:r w:rsidR="004F1990" w:rsidRPr="00C86D24">
        <w:rPr>
          <w:rFonts w:eastAsiaTheme="minorHAnsi"/>
          <w:sz w:val="22"/>
        </w:rPr>
        <w:t>・</w:t>
      </w:r>
      <w:r w:rsidR="004F1990" w:rsidRPr="00C86D24">
        <w:rPr>
          <w:rFonts w:eastAsiaTheme="minorHAnsi" w:hint="eastAsia"/>
          <w:sz w:val="22"/>
        </w:rPr>
        <w:t>④</w:t>
      </w:r>
      <w:r w:rsidR="004F1990" w:rsidRPr="00C86D24">
        <w:rPr>
          <w:rFonts w:eastAsiaTheme="minorHAnsi"/>
          <w:sz w:val="22"/>
        </w:rPr>
        <w:t>の提出期限は令和２年１１月２０日</w:t>
      </w:r>
      <w:r w:rsidR="000A6E2E" w:rsidRPr="00C86D24">
        <w:rPr>
          <w:rFonts w:eastAsiaTheme="minorHAnsi" w:hint="eastAsia"/>
          <w:sz w:val="22"/>
        </w:rPr>
        <w:t>とし、</w:t>
      </w:r>
      <w:r w:rsidR="00CE4F86" w:rsidRPr="00C86D24">
        <w:rPr>
          <w:rFonts w:eastAsiaTheme="minorHAnsi" w:hint="eastAsia"/>
          <w:sz w:val="22"/>
        </w:rPr>
        <w:t>提出先は男鹿</w:t>
      </w:r>
      <w:r w:rsidR="00237BCD" w:rsidRPr="00C86D24">
        <w:rPr>
          <w:rFonts w:eastAsiaTheme="minorHAnsi" w:hint="eastAsia"/>
          <w:sz w:val="22"/>
        </w:rPr>
        <w:t>みなと市民病院事務局</w:t>
      </w:r>
      <w:r w:rsidR="00CE4F86" w:rsidRPr="00C86D24">
        <w:rPr>
          <w:rFonts w:eastAsiaTheme="minorHAnsi" w:hint="eastAsia"/>
          <w:sz w:val="22"/>
        </w:rPr>
        <w:t>とする。</w:t>
      </w:r>
    </w:p>
    <w:p w:rsidR="00D1693A" w:rsidRPr="00C86D24" w:rsidRDefault="006808EB" w:rsidP="000A6E2E">
      <w:pPr>
        <w:spacing w:line="360" w:lineRule="exact"/>
        <w:ind w:right="-1" w:firstLineChars="200" w:firstLine="440"/>
        <w:rPr>
          <w:rFonts w:eastAsiaTheme="minorHAnsi"/>
          <w:sz w:val="22"/>
        </w:rPr>
      </w:pPr>
      <w:r w:rsidRPr="00C86D24">
        <w:rPr>
          <w:rFonts w:eastAsiaTheme="minorHAnsi" w:hint="eastAsia"/>
          <w:sz w:val="22"/>
        </w:rPr>
        <w:t>①</w:t>
      </w:r>
      <w:r w:rsidR="004F1990" w:rsidRPr="00C86D24">
        <w:rPr>
          <w:rFonts w:eastAsiaTheme="minorHAnsi" w:hint="eastAsia"/>
          <w:sz w:val="22"/>
        </w:rPr>
        <w:t>経営改善計画書　（紙媒体　Ａ４縦版）　　　　　　　３０</w:t>
      </w:r>
      <w:r w:rsidR="004F1990" w:rsidRPr="00C86D24">
        <w:rPr>
          <w:rFonts w:eastAsiaTheme="minorHAnsi"/>
          <w:sz w:val="22"/>
        </w:rPr>
        <w:t>部</w:t>
      </w:r>
    </w:p>
    <w:p w:rsidR="00D1693A" w:rsidRPr="00C86D24" w:rsidRDefault="006808EB" w:rsidP="000A6E2E">
      <w:pPr>
        <w:spacing w:line="360" w:lineRule="exact"/>
        <w:ind w:right="-1" w:firstLineChars="200" w:firstLine="440"/>
        <w:rPr>
          <w:rFonts w:eastAsiaTheme="minorHAnsi"/>
          <w:sz w:val="22"/>
        </w:rPr>
      </w:pPr>
      <w:r w:rsidRPr="00C86D24">
        <w:rPr>
          <w:rFonts w:eastAsiaTheme="minorHAnsi" w:hint="eastAsia"/>
          <w:sz w:val="22"/>
        </w:rPr>
        <w:t>②</w:t>
      </w:r>
      <w:r w:rsidR="004F1990" w:rsidRPr="00C86D24">
        <w:rPr>
          <w:rFonts w:eastAsiaTheme="minorHAnsi" w:hint="eastAsia"/>
          <w:sz w:val="22"/>
        </w:rPr>
        <w:t>調査集計結果（集計表等）　　　　　　　　　　　　　　１</w:t>
      </w:r>
      <w:r w:rsidR="004F1990" w:rsidRPr="00C86D24">
        <w:rPr>
          <w:rFonts w:eastAsiaTheme="minorHAnsi"/>
          <w:sz w:val="22"/>
        </w:rPr>
        <w:t>部</w:t>
      </w:r>
    </w:p>
    <w:p w:rsidR="00700762" w:rsidRPr="00C86D24" w:rsidRDefault="006808EB" w:rsidP="000A6E2E">
      <w:pPr>
        <w:spacing w:line="360" w:lineRule="exact"/>
        <w:ind w:right="-1" w:firstLineChars="200" w:firstLine="440"/>
        <w:rPr>
          <w:rFonts w:eastAsiaTheme="minorHAnsi"/>
          <w:sz w:val="22"/>
        </w:rPr>
      </w:pPr>
      <w:r w:rsidRPr="00C86D24">
        <w:rPr>
          <w:rFonts w:eastAsiaTheme="minorHAnsi" w:hint="eastAsia"/>
          <w:sz w:val="22"/>
        </w:rPr>
        <w:t>③</w:t>
      </w:r>
      <w:r w:rsidR="004F1990" w:rsidRPr="00C86D24">
        <w:rPr>
          <w:rFonts w:eastAsiaTheme="minorHAnsi" w:hint="eastAsia"/>
          <w:sz w:val="22"/>
        </w:rPr>
        <w:t>実施結果報告書　（紙媒体、Ａ４縦版）　　　　　　　　１</w:t>
      </w:r>
      <w:r w:rsidR="004F1990" w:rsidRPr="00C86D24">
        <w:rPr>
          <w:rFonts w:eastAsiaTheme="minorHAnsi"/>
          <w:sz w:val="22"/>
        </w:rPr>
        <w:t>部</w:t>
      </w:r>
    </w:p>
    <w:p w:rsidR="002E1AB6" w:rsidRPr="00C86D24" w:rsidRDefault="006808EB" w:rsidP="000A6E2E">
      <w:pPr>
        <w:spacing w:line="360" w:lineRule="exact"/>
        <w:ind w:right="-1" w:firstLineChars="200" w:firstLine="440"/>
        <w:rPr>
          <w:rFonts w:eastAsiaTheme="minorHAnsi"/>
          <w:sz w:val="22"/>
        </w:rPr>
      </w:pPr>
      <w:r w:rsidRPr="00C86D24">
        <w:rPr>
          <w:rFonts w:eastAsiaTheme="minorHAnsi" w:hint="eastAsia"/>
          <w:sz w:val="22"/>
        </w:rPr>
        <w:t>④上記</w:t>
      </w:r>
      <w:r w:rsidR="00D1693A" w:rsidRPr="00C86D24">
        <w:rPr>
          <w:rFonts w:eastAsiaTheme="minorHAnsi" w:hint="eastAsia"/>
          <w:sz w:val="22"/>
        </w:rPr>
        <w:t>を保存した電子記録媒体（</w:t>
      </w:r>
      <w:r w:rsidRPr="00C86D24">
        <w:rPr>
          <w:rFonts w:eastAsiaTheme="minorHAnsi" w:hint="eastAsia"/>
          <w:sz w:val="22"/>
        </w:rPr>
        <w:t>ＣＤ－Ｒ</w:t>
      </w:r>
      <w:r w:rsidR="00D1693A" w:rsidRPr="00C86D24">
        <w:rPr>
          <w:rFonts w:eastAsiaTheme="minorHAnsi"/>
          <w:sz w:val="22"/>
        </w:rPr>
        <w:t>等）</w:t>
      </w:r>
      <w:r w:rsidR="00DB738B" w:rsidRPr="00C86D24">
        <w:rPr>
          <w:rFonts w:eastAsiaTheme="minorHAnsi" w:hint="eastAsia"/>
          <w:sz w:val="22"/>
        </w:rPr>
        <w:t xml:space="preserve">　</w:t>
      </w:r>
      <w:r w:rsidR="004104AC" w:rsidRPr="00C86D24">
        <w:rPr>
          <w:rFonts w:eastAsiaTheme="minorHAnsi" w:hint="eastAsia"/>
          <w:sz w:val="22"/>
        </w:rPr>
        <w:t xml:space="preserve">　</w:t>
      </w:r>
      <w:r w:rsidRPr="00C86D24">
        <w:rPr>
          <w:rFonts w:eastAsiaTheme="minorHAnsi" w:hint="eastAsia"/>
          <w:sz w:val="22"/>
        </w:rPr>
        <w:t xml:space="preserve">　　</w:t>
      </w:r>
      <w:r w:rsidR="004104AC" w:rsidRPr="00C86D24">
        <w:rPr>
          <w:rFonts w:eastAsiaTheme="minorHAnsi" w:hint="eastAsia"/>
          <w:sz w:val="22"/>
        </w:rPr>
        <w:t xml:space="preserve">　　１</w:t>
      </w:r>
      <w:r w:rsidR="00D1693A" w:rsidRPr="00C86D24">
        <w:rPr>
          <w:rFonts w:eastAsiaTheme="minorHAnsi"/>
          <w:sz w:val="22"/>
        </w:rPr>
        <w:t>部</w:t>
      </w:r>
    </w:p>
    <w:p w:rsidR="000A6E2E" w:rsidRPr="00C86D24" w:rsidRDefault="000A6E2E" w:rsidP="000A6E2E">
      <w:pPr>
        <w:spacing w:line="360" w:lineRule="exact"/>
        <w:ind w:right="-1"/>
        <w:rPr>
          <w:rFonts w:eastAsiaTheme="minorHAnsi"/>
          <w:sz w:val="22"/>
        </w:rPr>
      </w:pPr>
    </w:p>
    <w:p w:rsidR="002E1AB6" w:rsidRPr="00C86D24" w:rsidRDefault="00FC48AE" w:rsidP="000A6E2E">
      <w:pPr>
        <w:spacing w:line="360" w:lineRule="exact"/>
        <w:ind w:right="-1"/>
        <w:rPr>
          <w:rFonts w:eastAsiaTheme="minorHAnsi"/>
          <w:sz w:val="22"/>
        </w:rPr>
      </w:pPr>
      <w:r w:rsidRPr="00C86D24">
        <w:rPr>
          <w:rFonts w:eastAsiaTheme="minorHAnsi" w:hint="eastAsia"/>
          <w:sz w:val="22"/>
        </w:rPr>
        <w:t xml:space="preserve">７　</w:t>
      </w:r>
      <w:r w:rsidR="002E1AB6" w:rsidRPr="00C86D24">
        <w:rPr>
          <w:rFonts w:eastAsiaTheme="minorHAnsi" w:hint="eastAsia"/>
          <w:sz w:val="22"/>
        </w:rPr>
        <w:t>その他</w:t>
      </w:r>
    </w:p>
    <w:p w:rsidR="00237BCD" w:rsidRPr="00C86D24" w:rsidRDefault="007C6E92" w:rsidP="007C6E92">
      <w:pPr>
        <w:spacing w:line="360" w:lineRule="exact"/>
        <w:ind w:leftChars="100" w:left="430" w:hangingChars="100" w:hanging="220"/>
        <w:rPr>
          <w:rFonts w:eastAsiaTheme="minorHAnsi"/>
          <w:sz w:val="22"/>
        </w:rPr>
      </w:pPr>
      <w:r w:rsidRPr="00C86D24">
        <w:rPr>
          <w:rFonts w:eastAsiaTheme="minorHAnsi" w:hint="eastAsia"/>
          <w:sz w:val="22"/>
        </w:rPr>
        <w:t>・</w:t>
      </w:r>
      <w:r w:rsidR="00237BCD" w:rsidRPr="00C86D24">
        <w:rPr>
          <w:rFonts w:eastAsiaTheme="minorHAnsi" w:hint="eastAsia"/>
          <w:sz w:val="22"/>
        </w:rPr>
        <w:t>契約書（仕様書及び企画提案書を含む。）を遵守すること。契約書（仕様書及び企画提案書を含む。）に記載のない事項及び本業務に関する疑義が生じた場合</w:t>
      </w:r>
      <w:r w:rsidR="008A6A53" w:rsidRPr="00C86D24">
        <w:rPr>
          <w:rFonts w:eastAsiaTheme="minorHAnsi" w:hint="eastAsia"/>
          <w:sz w:val="22"/>
        </w:rPr>
        <w:t>は、</w:t>
      </w:r>
      <w:r w:rsidR="00237BCD" w:rsidRPr="00C86D24">
        <w:rPr>
          <w:rFonts w:eastAsiaTheme="minorHAnsi" w:hint="eastAsia"/>
          <w:sz w:val="22"/>
        </w:rPr>
        <w:t>協議の</w:t>
      </w:r>
      <w:r w:rsidR="008A6A53" w:rsidRPr="00C86D24">
        <w:rPr>
          <w:rFonts w:eastAsiaTheme="minorHAnsi" w:hint="eastAsia"/>
          <w:sz w:val="22"/>
        </w:rPr>
        <w:t>上で</w:t>
      </w:r>
      <w:r w:rsidR="00237BCD" w:rsidRPr="00C86D24">
        <w:rPr>
          <w:rFonts w:eastAsiaTheme="minorHAnsi" w:hint="eastAsia"/>
          <w:sz w:val="22"/>
        </w:rPr>
        <w:t>決定</w:t>
      </w:r>
      <w:r w:rsidRPr="00C86D24">
        <w:rPr>
          <w:rFonts w:eastAsiaTheme="minorHAnsi" w:hint="eastAsia"/>
          <w:sz w:val="22"/>
        </w:rPr>
        <w:t>する</w:t>
      </w:r>
      <w:r w:rsidR="00237BCD" w:rsidRPr="00C86D24">
        <w:rPr>
          <w:rFonts w:eastAsiaTheme="minorHAnsi" w:hint="eastAsia"/>
          <w:sz w:val="22"/>
        </w:rPr>
        <w:t>。</w:t>
      </w:r>
    </w:p>
    <w:p w:rsidR="00237BCD" w:rsidRPr="00C86D24" w:rsidRDefault="004104AC" w:rsidP="007C6E92">
      <w:pPr>
        <w:spacing w:line="360" w:lineRule="exact"/>
        <w:ind w:leftChars="100" w:left="430" w:hangingChars="100" w:hanging="220"/>
        <w:rPr>
          <w:rFonts w:eastAsiaTheme="minorHAnsi"/>
          <w:sz w:val="22"/>
        </w:rPr>
      </w:pPr>
      <w:r w:rsidRPr="00C86D24">
        <w:rPr>
          <w:rFonts w:eastAsiaTheme="minorHAnsi" w:hint="eastAsia"/>
          <w:sz w:val="22"/>
        </w:rPr>
        <w:t>・</w:t>
      </w:r>
      <w:r w:rsidR="00237BCD" w:rsidRPr="00C86D24">
        <w:rPr>
          <w:rFonts w:eastAsiaTheme="minorHAnsi" w:hint="eastAsia"/>
          <w:sz w:val="22"/>
        </w:rPr>
        <w:t>本業務の履行に際し、業務遂行上知り得た秘密事項は、本院の了承を得ずに第三者に漏らし、またはその他の目的に利用してはならない。この</w:t>
      </w:r>
      <w:r w:rsidR="008A6A53" w:rsidRPr="00C86D24">
        <w:rPr>
          <w:rFonts w:eastAsiaTheme="minorHAnsi" w:hint="eastAsia"/>
          <w:sz w:val="22"/>
        </w:rPr>
        <w:t>業務</w:t>
      </w:r>
      <w:r w:rsidR="00237BCD" w:rsidRPr="00C86D24">
        <w:rPr>
          <w:rFonts w:eastAsiaTheme="minorHAnsi" w:hint="eastAsia"/>
          <w:sz w:val="22"/>
        </w:rPr>
        <w:t>終了後も同様とする。また、個人情報の取扱いについては、</w:t>
      </w:r>
      <w:r w:rsidRPr="00C86D24">
        <w:rPr>
          <w:rFonts w:eastAsiaTheme="minorHAnsi"/>
          <w:sz w:val="22"/>
        </w:rPr>
        <w:t>男鹿市個人情報保護条例</w:t>
      </w:r>
      <w:r w:rsidR="00237BCD" w:rsidRPr="00C86D24">
        <w:rPr>
          <w:rFonts w:eastAsiaTheme="minorHAnsi" w:hint="eastAsia"/>
          <w:sz w:val="22"/>
        </w:rPr>
        <w:t>を遵守しなければならない。</w:t>
      </w:r>
    </w:p>
    <w:p w:rsidR="00CE4F86" w:rsidRPr="00C86D24" w:rsidRDefault="00CE4F86" w:rsidP="007C6E92">
      <w:pPr>
        <w:spacing w:line="360" w:lineRule="exact"/>
        <w:ind w:leftChars="100" w:left="430" w:hangingChars="100" w:hanging="220"/>
        <w:rPr>
          <w:rFonts w:eastAsiaTheme="minorHAnsi"/>
          <w:sz w:val="22"/>
        </w:rPr>
      </w:pPr>
      <w:r w:rsidRPr="00C86D24">
        <w:rPr>
          <w:rFonts w:eastAsiaTheme="minorHAnsi" w:hint="eastAsia"/>
          <w:sz w:val="22"/>
        </w:rPr>
        <w:t>・</w:t>
      </w:r>
      <w:r w:rsidR="008A6A53" w:rsidRPr="00C86D24">
        <w:rPr>
          <w:rFonts w:eastAsiaTheme="minorHAnsi" w:hint="eastAsia"/>
          <w:sz w:val="22"/>
        </w:rPr>
        <w:t>本</w:t>
      </w:r>
      <w:r w:rsidRPr="00C86D24">
        <w:rPr>
          <w:rFonts w:eastAsiaTheme="minorHAnsi"/>
          <w:sz w:val="22"/>
        </w:rPr>
        <w:t>業務</w:t>
      </w:r>
      <w:r w:rsidR="008A6A53" w:rsidRPr="00C86D24">
        <w:rPr>
          <w:rFonts w:eastAsiaTheme="minorHAnsi" w:hint="eastAsia"/>
          <w:sz w:val="22"/>
        </w:rPr>
        <w:t>において</w:t>
      </w:r>
      <w:r w:rsidRPr="00C86D24">
        <w:rPr>
          <w:rFonts w:eastAsiaTheme="minorHAnsi"/>
          <w:sz w:val="22"/>
        </w:rPr>
        <w:t>使用する図表やデータ、画像等の著作権・仕様検討の権利については、受託者において使用許可を得る</w:t>
      </w:r>
      <w:r w:rsidR="008A6A53" w:rsidRPr="00C86D24">
        <w:rPr>
          <w:rFonts w:eastAsiaTheme="minorHAnsi" w:hint="eastAsia"/>
          <w:sz w:val="22"/>
        </w:rPr>
        <w:t>ものとする</w:t>
      </w:r>
      <w:r w:rsidRPr="00C86D24">
        <w:rPr>
          <w:rFonts w:eastAsiaTheme="minorHAnsi"/>
          <w:sz w:val="22"/>
        </w:rPr>
        <w:t>。なお、これらを怠ったことにより著作権等の権利を侵害し</w:t>
      </w:r>
      <w:bookmarkStart w:id="0" w:name="_GoBack"/>
      <w:bookmarkEnd w:id="0"/>
      <w:r w:rsidRPr="00C86D24">
        <w:rPr>
          <w:rFonts w:eastAsiaTheme="minorHAnsi"/>
          <w:sz w:val="22"/>
        </w:rPr>
        <w:t>たときは、受託者はその一切の責任を負う</w:t>
      </w:r>
      <w:r w:rsidR="00397623" w:rsidRPr="00C86D24">
        <w:rPr>
          <w:rFonts w:eastAsiaTheme="minorHAnsi" w:hint="eastAsia"/>
          <w:sz w:val="22"/>
        </w:rPr>
        <w:t>ものとする</w:t>
      </w:r>
      <w:r w:rsidRPr="00C86D24">
        <w:rPr>
          <w:rFonts w:eastAsiaTheme="minorHAnsi"/>
          <w:sz w:val="22"/>
        </w:rPr>
        <w:t>。</w:t>
      </w:r>
    </w:p>
    <w:p w:rsidR="002E1AB6" w:rsidRPr="00C86D24" w:rsidRDefault="00CE4F86" w:rsidP="007C6E92">
      <w:pPr>
        <w:spacing w:line="360" w:lineRule="exact"/>
        <w:ind w:leftChars="100" w:left="430" w:hangingChars="100" w:hanging="220"/>
        <w:rPr>
          <w:rFonts w:eastAsiaTheme="minorHAnsi"/>
          <w:sz w:val="22"/>
        </w:rPr>
      </w:pPr>
      <w:r w:rsidRPr="00C86D24">
        <w:rPr>
          <w:rFonts w:eastAsiaTheme="minorHAnsi" w:hint="eastAsia"/>
          <w:sz w:val="22"/>
        </w:rPr>
        <w:t>・</w:t>
      </w:r>
      <w:r w:rsidRPr="00C86D24">
        <w:rPr>
          <w:rFonts w:eastAsiaTheme="minorHAnsi"/>
          <w:sz w:val="22"/>
        </w:rPr>
        <w:t>業務における成果品及びデータ等を含むあらゆる制作物について、</w:t>
      </w:r>
      <w:r w:rsidRPr="00C86D24">
        <w:rPr>
          <w:rFonts w:eastAsiaTheme="minorHAnsi" w:hint="eastAsia"/>
          <w:sz w:val="22"/>
        </w:rPr>
        <w:t>男鹿</w:t>
      </w:r>
      <w:r w:rsidRPr="00C86D24">
        <w:rPr>
          <w:rFonts w:eastAsiaTheme="minorHAnsi"/>
          <w:sz w:val="22"/>
        </w:rPr>
        <w:t>市が著作権を持つものとし、市が自由に加工、複写、ホームページの作成、増刷等を行い公表できるものとする。</w:t>
      </w:r>
    </w:p>
    <w:p w:rsidR="00A14C1F" w:rsidRPr="00C86D24" w:rsidRDefault="00A14C1F" w:rsidP="007C6E92">
      <w:pPr>
        <w:spacing w:line="360" w:lineRule="exact"/>
        <w:ind w:leftChars="100" w:left="351" w:right="-1" w:hangingChars="64" w:hanging="141"/>
        <w:rPr>
          <w:rFonts w:eastAsiaTheme="minorHAnsi"/>
          <w:sz w:val="22"/>
        </w:rPr>
      </w:pPr>
    </w:p>
    <w:sectPr w:rsidR="00A14C1F" w:rsidRPr="00C86D24" w:rsidSect="006808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45" w:rsidRDefault="00975C45"/>
  </w:endnote>
  <w:endnote w:type="continuationSeparator" w:id="0">
    <w:p w:rsidR="00975C45" w:rsidRDefault="00975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45" w:rsidRDefault="00975C45"/>
  </w:footnote>
  <w:footnote w:type="continuationSeparator" w:id="0">
    <w:p w:rsidR="00975C45" w:rsidRDefault="00975C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D1092"/>
    <w:multiLevelType w:val="hybridMultilevel"/>
    <w:tmpl w:val="D8302C12"/>
    <w:lvl w:ilvl="0" w:tplc="3A58A88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B6"/>
    <w:rsid w:val="0003338C"/>
    <w:rsid w:val="00040638"/>
    <w:rsid w:val="000630F4"/>
    <w:rsid w:val="0007683E"/>
    <w:rsid w:val="00091B66"/>
    <w:rsid w:val="000A6E2E"/>
    <w:rsid w:val="00191DA4"/>
    <w:rsid w:val="00194A9D"/>
    <w:rsid w:val="001B5C26"/>
    <w:rsid w:val="001C411C"/>
    <w:rsid w:val="00233BEA"/>
    <w:rsid w:val="00237BCD"/>
    <w:rsid w:val="00237E5C"/>
    <w:rsid w:val="00254E02"/>
    <w:rsid w:val="002727E9"/>
    <w:rsid w:val="002B0DBB"/>
    <w:rsid w:val="002E1AB6"/>
    <w:rsid w:val="003100B1"/>
    <w:rsid w:val="00325914"/>
    <w:rsid w:val="00380879"/>
    <w:rsid w:val="003918D0"/>
    <w:rsid w:val="00397623"/>
    <w:rsid w:val="003A39A1"/>
    <w:rsid w:val="003A424C"/>
    <w:rsid w:val="00401339"/>
    <w:rsid w:val="004104AC"/>
    <w:rsid w:val="004234A6"/>
    <w:rsid w:val="00463728"/>
    <w:rsid w:val="0048409B"/>
    <w:rsid w:val="004A723B"/>
    <w:rsid w:val="004D74F5"/>
    <w:rsid w:val="004F1990"/>
    <w:rsid w:val="004F21D0"/>
    <w:rsid w:val="00503FE2"/>
    <w:rsid w:val="00517B72"/>
    <w:rsid w:val="00520526"/>
    <w:rsid w:val="0053567F"/>
    <w:rsid w:val="005867D2"/>
    <w:rsid w:val="005A66F7"/>
    <w:rsid w:val="005B2046"/>
    <w:rsid w:val="005C6D41"/>
    <w:rsid w:val="00615615"/>
    <w:rsid w:val="006176E5"/>
    <w:rsid w:val="006808EB"/>
    <w:rsid w:val="0068380F"/>
    <w:rsid w:val="006F5D8D"/>
    <w:rsid w:val="00700762"/>
    <w:rsid w:val="00713450"/>
    <w:rsid w:val="00714C8C"/>
    <w:rsid w:val="00761E4A"/>
    <w:rsid w:val="007C6E92"/>
    <w:rsid w:val="00837886"/>
    <w:rsid w:val="008A6A53"/>
    <w:rsid w:val="008F2C85"/>
    <w:rsid w:val="009431E9"/>
    <w:rsid w:val="00955566"/>
    <w:rsid w:val="00962313"/>
    <w:rsid w:val="00975C45"/>
    <w:rsid w:val="009E78DD"/>
    <w:rsid w:val="00A14C1F"/>
    <w:rsid w:val="00A715FD"/>
    <w:rsid w:val="00A74811"/>
    <w:rsid w:val="00AA2237"/>
    <w:rsid w:val="00B10DFF"/>
    <w:rsid w:val="00B212CE"/>
    <w:rsid w:val="00B54215"/>
    <w:rsid w:val="00B558F0"/>
    <w:rsid w:val="00B6704D"/>
    <w:rsid w:val="00B77135"/>
    <w:rsid w:val="00B93119"/>
    <w:rsid w:val="00B97EB2"/>
    <w:rsid w:val="00BC40B9"/>
    <w:rsid w:val="00BE46E1"/>
    <w:rsid w:val="00BE6F18"/>
    <w:rsid w:val="00C86D24"/>
    <w:rsid w:val="00CA2CF7"/>
    <w:rsid w:val="00CB0355"/>
    <w:rsid w:val="00CC1B70"/>
    <w:rsid w:val="00CE4F86"/>
    <w:rsid w:val="00CF7F39"/>
    <w:rsid w:val="00D1693A"/>
    <w:rsid w:val="00D268B6"/>
    <w:rsid w:val="00D3108C"/>
    <w:rsid w:val="00D579C4"/>
    <w:rsid w:val="00DB738B"/>
    <w:rsid w:val="00E47ED9"/>
    <w:rsid w:val="00E52CFC"/>
    <w:rsid w:val="00E71252"/>
    <w:rsid w:val="00E833EF"/>
    <w:rsid w:val="00E91718"/>
    <w:rsid w:val="00E96485"/>
    <w:rsid w:val="00EB756D"/>
    <w:rsid w:val="00ED62C8"/>
    <w:rsid w:val="00F27035"/>
    <w:rsid w:val="00F507FC"/>
    <w:rsid w:val="00F50970"/>
    <w:rsid w:val="00F529BB"/>
    <w:rsid w:val="00F65DA4"/>
    <w:rsid w:val="00F81C7F"/>
    <w:rsid w:val="00F854B6"/>
    <w:rsid w:val="00F86624"/>
    <w:rsid w:val="00FC48AE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4F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6F7"/>
  </w:style>
  <w:style w:type="paragraph" w:styleId="a7">
    <w:name w:val="footer"/>
    <w:basedOn w:val="a"/>
    <w:link w:val="a8"/>
    <w:uiPriority w:val="99"/>
    <w:unhideWhenUsed/>
    <w:rsid w:val="005A6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6F7"/>
  </w:style>
  <w:style w:type="table" w:styleId="a9">
    <w:name w:val="Table Grid"/>
    <w:basedOn w:val="a1"/>
    <w:uiPriority w:val="39"/>
    <w:rsid w:val="00D26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7BC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D74F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4F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6F7"/>
  </w:style>
  <w:style w:type="paragraph" w:styleId="a7">
    <w:name w:val="footer"/>
    <w:basedOn w:val="a"/>
    <w:link w:val="a8"/>
    <w:uiPriority w:val="99"/>
    <w:unhideWhenUsed/>
    <w:rsid w:val="005A6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6F7"/>
  </w:style>
  <w:style w:type="table" w:styleId="a9">
    <w:name w:val="Table Grid"/>
    <w:basedOn w:val="a1"/>
    <w:uiPriority w:val="39"/>
    <w:rsid w:val="00D26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7BC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D74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99ECC-2766-4AB3-974F-272DA891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　有陽</dc:creator>
  <cp:keywords/>
  <dc:description/>
  <cp:lastModifiedBy>佐藤　一明</cp:lastModifiedBy>
  <cp:revision>5</cp:revision>
  <cp:lastPrinted>2019-09-12T03:09:00Z</cp:lastPrinted>
  <dcterms:created xsi:type="dcterms:W3CDTF">2019-10-16T05:04:00Z</dcterms:created>
  <dcterms:modified xsi:type="dcterms:W3CDTF">2019-10-28T06:19:00Z</dcterms:modified>
</cp:coreProperties>
</file>